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A10C6" w:rsidRDefault="00C02A1B">
      <w:r>
        <w:rPr>
          <w:noProof/>
        </w:rPr>
        <w:drawing>
          <wp:inline distT="0" distB="0" distL="0" distR="0" wp14:anchorId="3F67FB0E" wp14:editId="1317230D">
            <wp:extent cx="871538" cy="934432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4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A870D4" wp14:editId="4DFD5D51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4033838" cy="56980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3484725"/>
                          <a:ext cx="4241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41331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Bauder Elementary</w:t>
                            </w:r>
                          </w:p>
                          <w:p w14:paraId="4C812B4C" w14:textId="77777777" w:rsidR="001A10C6" w:rsidRDefault="00C02A1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School Accountability and Advisory Committee</w:t>
                            </w:r>
                          </w:p>
                          <w:p w14:paraId="1266DD0D" w14:textId="77777777" w:rsidR="001A10C6" w:rsidRDefault="001A10C6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0D4" id="Rectangle 3" o:spid="_x0000_s1026" style="position:absolute;margin-left:80pt;margin-top:18pt;width:317.65pt;height:4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" fillcolor="white [3201]" stroked="f">
                <v:textbox inset="2.53958mm,1.2694mm,2.53958mm,1.2694mm">
                  <w:txbxContent>
                    <w:p w14:paraId="57A41331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Bauder Elementary</w:t>
                      </w:r>
                    </w:p>
                    <w:p w14:paraId="4C812B4C" w14:textId="77777777" w:rsidR="001A10C6" w:rsidRDefault="00C02A1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School Accountability and Advisory Committee</w:t>
                      </w:r>
                    </w:p>
                    <w:p w14:paraId="1266DD0D" w14:textId="77777777" w:rsidR="001A10C6" w:rsidRDefault="001A10C6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1A10C6" w:rsidRDefault="001A10C6">
      <w:pPr>
        <w:rPr>
          <w:sz w:val="28"/>
          <w:szCs w:val="28"/>
        </w:rPr>
      </w:pPr>
    </w:p>
    <w:p w14:paraId="00000003" w14:textId="0D6DF08E" w:rsidR="001A10C6" w:rsidRDefault="00C02A1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tab/>
      </w:r>
      <w:r w:rsidR="002768C1">
        <w:rPr>
          <w:sz w:val="28"/>
          <w:szCs w:val="28"/>
        </w:rPr>
        <w:t>Sept</w:t>
      </w:r>
      <w:r>
        <w:rPr>
          <w:sz w:val="28"/>
          <w:szCs w:val="28"/>
        </w:rPr>
        <w:t xml:space="preserve">. </w:t>
      </w:r>
      <w:r w:rsidR="00ED0D9E">
        <w:rPr>
          <w:sz w:val="28"/>
          <w:szCs w:val="28"/>
        </w:rPr>
        <w:t>26</w:t>
      </w:r>
      <w:r>
        <w:rPr>
          <w:sz w:val="28"/>
          <w:szCs w:val="28"/>
        </w:rPr>
        <w:t>, 202</w:t>
      </w:r>
      <w:r w:rsidR="00ED0D9E">
        <w:rPr>
          <w:sz w:val="28"/>
          <w:szCs w:val="28"/>
        </w:rPr>
        <w:t>4</w:t>
      </w:r>
    </w:p>
    <w:tbl>
      <w:tblPr>
        <w:tblStyle w:val="a"/>
        <w:tblpPr w:leftFromText="180" w:rightFromText="180" w:vertAnchor="text" w:horzAnchor="page" w:tblpX="371" w:tblpY="14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4752"/>
        <w:gridCol w:w="5002"/>
      </w:tblGrid>
      <w:tr w:rsidR="00325A38" w14:paraId="4EDB563E" w14:textId="77777777" w:rsidTr="00325A38">
        <w:trPr>
          <w:trHeight w:val="427"/>
        </w:trPr>
        <w:tc>
          <w:tcPr>
            <w:tcW w:w="1534" w:type="dxa"/>
          </w:tcPr>
          <w:p w14:paraId="0CC9F72A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4752" w:type="dxa"/>
          </w:tcPr>
          <w:p w14:paraId="3B1BAF9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  <w:tc>
          <w:tcPr>
            <w:tcW w:w="5002" w:type="dxa"/>
          </w:tcPr>
          <w:p w14:paraId="302D246E" w14:textId="77777777" w:rsidR="00325A38" w:rsidRDefault="00325A38" w:rsidP="0032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325A38" w14:paraId="6BDBFD30" w14:textId="77777777" w:rsidTr="00325A38">
        <w:trPr>
          <w:trHeight w:val="1685"/>
        </w:trPr>
        <w:tc>
          <w:tcPr>
            <w:tcW w:w="1534" w:type="dxa"/>
          </w:tcPr>
          <w:p w14:paraId="4F8870E6" w14:textId="77777777" w:rsidR="00325A38" w:rsidRDefault="00325A38" w:rsidP="00325A38">
            <w:r>
              <w:t>5:30 – 5:35</w:t>
            </w:r>
          </w:p>
        </w:tc>
        <w:tc>
          <w:tcPr>
            <w:tcW w:w="4752" w:type="dxa"/>
          </w:tcPr>
          <w:p w14:paraId="7C9004F3" w14:textId="6FBCB213" w:rsidR="00325A38" w:rsidRDefault="00325A38" w:rsidP="00325A38">
            <w:r>
              <w:t>Welcome and Introductions</w:t>
            </w:r>
          </w:p>
        </w:tc>
        <w:tc>
          <w:tcPr>
            <w:tcW w:w="5002" w:type="dxa"/>
          </w:tcPr>
          <w:p w14:paraId="3C1AD14B" w14:textId="77777777" w:rsidR="00325A38" w:rsidRDefault="00325A38" w:rsidP="00325A38"/>
        </w:tc>
      </w:tr>
      <w:tr w:rsidR="00325A38" w14:paraId="470A8577" w14:textId="77777777" w:rsidTr="00325A38">
        <w:trPr>
          <w:trHeight w:val="1698"/>
        </w:trPr>
        <w:tc>
          <w:tcPr>
            <w:tcW w:w="1534" w:type="dxa"/>
          </w:tcPr>
          <w:p w14:paraId="718D1D8F" w14:textId="77777777" w:rsidR="00325A38" w:rsidRDefault="00325A38" w:rsidP="00325A38">
            <w:r>
              <w:t>5:35 – 5:50</w:t>
            </w:r>
          </w:p>
        </w:tc>
        <w:tc>
          <w:tcPr>
            <w:tcW w:w="4752" w:type="dxa"/>
          </w:tcPr>
          <w:p w14:paraId="4DB3F25B" w14:textId="77777777" w:rsidR="00325A38" w:rsidRDefault="00325A38" w:rsidP="00325A38">
            <w:r>
              <w:t>Title 1 Overview and Parent Compact</w:t>
            </w:r>
          </w:p>
          <w:p w14:paraId="17DE7789" w14:textId="77777777" w:rsidR="00325A38" w:rsidRDefault="00325A38" w:rsidP="00325A38"/>
          <w:p w14:paraId="2BE9841C" w14:textId="77777777" w:rsidR="00325A38" w:rsidRDefault="00325A38" w:rsidP="00325A38"/>
          <w:p w14:paraId="511EAF70" w14:textId="77777777" w:rsidR="00325A38" w:rsidRDefault="00325A38" w:rsidP="00325A38"/>
          <w:p w14:paraId="46BF30BF" w14:textId="77777777" w:rsidR="00325A38" w:rsidRDefault="00325A38" w:rsidP="00325A38"/>
          <w:p w14:paraId="233BECA9" w14:textId="77777777" w:rsidR="00325A38" w:rsidRDefault="00325A38" w:rsidP="00325A38"/>
          <w:p w14:paraId="18923208" w14:textId="77777777" w:rsidR="00325A38" w:rsidRDefault="00325A38" w:rsidP="00325A38"/>
          <w:p w14:paraId="07B18942" w14:textId="77777777" w:rsidR="00325A38" w:rsidRDefault="00325A38" w:rsidP="00325A38"/>
          <w:p w14:paraId="181EE447" w14:textId="77777777" w:rsidR="00325A38" w:rsidRDefault="00325A38" w:rsidP="00325A38"/>
        </w:tc>
        <w:tc>
          <w:tcPr>
            <w:tcW w:w="5002" w:type="dxa"/>
          </w:tcPr>
          <w:p w14:paraId="74283F1F" w14:textId="3AEED68C" w:rsidR="00325A38" w:rsidRDefault="001E3152" w:rsidP="00325A38">
            <w:r>
              <w:t xml:space="preserve">Referred to PSD website with Title 1 overview. </w:t>
            </w:r>
            <w:r w:rsidR="00E02C6D">
              <w:t xml:space="preserve">Bauder has a Title 1 Schoolwide program. </w:t>
            </w:r>
            <w:r>
              <w:t xml:space="preserve">Shared that Bauder uses </w:t>
            </w:r>
            <w:r w:rsidR="00E02C6D">
              <w:t>Title 1 funds to have an interventio</w:t>
            </w:r>
            <w:r w:rsidR="00F9774C">
              <w:t xml:space="preserve">nist at each grade level. SAAC members asked questions about efforts to promote </w:t>
            </w:r>
            <w:r w:rsidR="006D2A14">
              <w:t xml:space="preserve">families filling out the free and reduced lunch application.  </w:t>
            </w:r>
            <w:r w:rsidR="00E2449F">
              <w:t xml:space="preserve">Will promote the QR code at Kindness Week Community Event and Parent-Teacher Conferences. </w:t>
            </w:r>
            <w:r w:rsidR="00277A23">
              <w:t xml:space="preserve">Reviewed the existing Parent Compact and made a few edits. Compact will be given out at conferences, posted on website, and sent in Thursday Update and Folders. </w:t>
            </w:r>
          </w:p>
        </w:tc>
      </w:tr>
      <w:tr w:rsidR="00325A38" w14:paraId="302E666D" w14:textId="77777777" w:rsidTr="00325A38">
        <w:trPr>
          <w:trHeight w:val="2415"/>
        </w:trPr>
        <w:tc>
          <w:tcPr>
            <w:tcW w:w="1534" w:type="dxa"/>
          </w:tcPr>
          <w:p w14:paraId="79AF1426" w14:textId="77777777" w:rsidR="00325A38" w:rsidRDefault="00325A38" w:rsidP="00325A38">
            <w:r>
              <w:t>5:50 – 6:20</w:t>
            </w:r>
          </w:p>
        </w:tc>
        <w:tc>
          <w:tcPr>
            <w:tcW w:w="4752" w:type="dxa"/>
          </w:tcPr>
          <w:p w14:paraId="4CA4E18D" w14:textId="77777777" w:rsidR="00325A38" w:rsidRDefault="00325A38" w:rsidP="00325A38">
            <w:r>
              <w:t>School Unified Improvement Plan</w:t>
            </w:r>
          </w:p>
          <w:p w14:paraId="6C6DBFDA" w14:textId="77777777" w:rsidR="00325A38" w:rsidRDefault="00325A38" w:rsidP="00325A38">
            <w:pPr>
              <w:pStyle w:val="ListParagraph"/>
              <w:numPr>
                <w:ilvl w:val="0"/>
                <w:numId w:val="2"/>
              </w:numPr>
            </w:pPr>
            <w:r>
              <w:t>Update from last year</w:t>
            </w:r>
          </w:p>
          <w:p w14:paraId="49660209" w14:textId="77777777" w:rsidR="00325A38" w:rsidRDefault="00325A38" w:rsidP="00325A38">
            <w:pPr>
              <w:pStyle w:val="ListParagraph"/>
              <w:numPr>
                <w:ilvl w:val="0"/>
                <w:numId w:val="2"/>
              </w:numPr>
            </w:pPr>
            <w:r>
              <w:t>Our most recent data</w:t>
            </w:r>
          </w:p>
          <w:p w14:paraId="6968E637" w14:textId="77777777" w:rsidR="00325A38" w:rsidRDefault="00325A38" w:rsidP="00325A38">
            <w:pPr>
              <w:pStyle w:val="ListParagraph"/>
              <w:numPr>
                <w:ilvl w:val="0"/>
                <w:numId w:val="2"/>
              </w:numPr>
            </w:pPr>
            <w:r>
              <w:t>Staff data analysis</w:t>
            </w:r>
          </w:p>
          <w:p w14:paraId="7854A8BD" w14:textId="77777777" w:rsidR="00325A38" w:rsidRDefault="00325A38" w:rsidP="00325A38">
            <w:pPr>
              <w:pStyle w:val="ListParagraph"/>
              <w:numPr>
                <w:ilvl w:val="0"/>
                <w:numId w:val="2"/>
              </w:numPr>
            </w:pPr>
            <w:r>
              <w:t>SAAC input</w:t>
            </w:r>
          </w:p>
          <w:p w14:paraId="62DA55EA" w14:textId="77777777" w:rsidR="00325A38" w:rsidRDefault="00325A38" w:rsidP="00325A38">
            <w:pPr>
              <w:pStyle w:val="ListParagraph"/>
            </w:pPr>
          </w:p>
          <w:p w14:paraId="22298A16" w14:textId="77777777" w:rsidR="00325A38" w:rsidRDefault="00325A38" w:rsidP="00325A38">
            <w:pPr>
              <w:pStyle w:val="ListParagraph"/>
            </w:pPr>
          </w:p>
          <w:p w14:paraId="48B14BEE" w14:textId="77777777" w:rsidR="00325A38" w:rsidRDefault="00325A38" w:rsidP="00325A38">
            <w:pPr>
              <w:pStyle w:val="ListParagraph"/>
            </w:pPr>
          </w:p>
          <w:p w14:paraId="1D19A4AE" w14:textId="77777777" w:rsidR="00325A38" w:rsidRDefault="00325A38" w:rsidP="00325A38">
            <w:pPr>
              <w:pStyle w:val="ListParagraph"/>
            </w:pPr>
          </w:p>
          <w:p w14:paraId="5F100A00" w14:textId="77777777" w:rsidR="00325A38" w:rsidRDefault="00325A38" w:rsidP="00325A38">
            <w:pPr>
              <w:pStyle w:val="ListParagraph"/>
            </w:pPr>
          </w:p>
          <w:p w14:paraId="6D1EEA91" w14:textId="77777777" w:rsidR="00325A38" w:rsidRDefault="00325A38" w:rsidP="00325A38">
            <w:pPr>
              <w:pStyle w:val="ListParagraph"/>
            </w:pPr>
          </w:p>
        </w:tc>
        <w:tc>
          <w:tcPr>
            <w:tcW w:w="5002" w:type="dxa"/>
          </w:tcPr>
          <w:p w14:paraId="5619A07B" w14:textId="0AF2269C" w:rsidR="00325A38" w:rsidRDefault="00277A23" w:rsidP="00325A38">
            <w:r>
              <w:t>Reviewed the existing SUIP which can be found on CDE website. Went over current school data.  Big celebrations for Bauder</w:t>
            </w:r>
            <w:r w:rsidR="005C12B5">
              <w:t xml:space="preserve">, especially for growth scores. </w:t>
            </w:r>
            <w:r w:rsidR="00B035B9">
              <w:t>Shared draft of new SUIP Priority Performance Challenges and Strategies</w:t>
            </w:r>
            <w:r w:rsidR="00B662E9">
              <w:t xml:space="preserve"> that Bauder staff developed in August. Answered questions SAAC members had. SAAC members </w:t>
            </w:r>
            <w:r w:rsidR="00B6374F">
              <w:t xml:space="preserve">were comfortable with the strategies. </w:t>
            </w:r>
          </w:p>
        </w:tc>
      </w:tr>
      <w:tr w:rsidR="00325A38" w14:paraId="18DF88A3" w14:textId="77777777" w:rsidTr="00325A38">
        <w:trPr>
          <w:trHeight w:val="1698"/>
        </w:trPr>
        <w:tc>
          <w:tcPr>
            <w:tcW w:w="1534" w:type="dxa"/>
          </w:tcPr>
          <w:p w14:paraId="7F1C31F8" w14:textId="77777777" w:rsidR="00325A38" w:rsidRDefault="00325A38" w:rsidP="00325A38">
            <w:r>
              <w:t>6:20 – 6:30</w:t>
            </w:r>
          </w:p>
        </w:tc>
        <w:tc>
          <w:tcPr>
            <w:tcW w:w="4752" w:type="dxa"/>
          </w:tcPr>
          <w:p w14:paraId="77B5F725" w14:textId="77777777" w:rsidR="00325A38" w:rsidRDefault="00325A38" w:rsidP="00325A38">
            <w:r>
              <w:t>Schedule Future Meeting Dates</w:t>
            </w:r>
          </w:p>
          <w:p w14:paraId="1AD7309E" w14:textId="77777777" w:rsidR="00325A38" w:rsidRDefault="00325A38" w:rsidP="00325A38"/>
          <w:p w14:paraId="4C70DFB6" w14:textId="77777777" w:rsidR="00325A38" w:rsidRDefault="00325A38" w:rsidP="00325A38"/>
          <w:p w14:paraId="21431971" w14:textId="77777777" w:rsidR="00325A38" w:rsidRDefault="00325A38" w:rsidP="00325A38"/>
          <w:p w14:paraId="4C29892F" w14:textId="77777777" w:rsidR="00325A38" w:rsidRDefault="00325A38" w:rsidP="00325A38"/>
          <w:p w14:paraId="2633D31A" w14:textId="77777777" w:rsidR="00325A38" w:rsidRDefault="00325A38" w:rsidP="00325A38"/>
        </w:tc>
        <w:tc>
          <w:tcPr>
            <w:tcW w:w="5002" w:type="dxa"/>
          </w:tcPr>
          <w:p w14:paraId="2D365820" w14:textId="1BF66551" w:rsidR="00325A38" w:rsidRDefault="009A054F" w:rsidP="00325A38">
            <w:r>
              <w:t xml:space="preserve">Discussed possibility of having next meeting right after school. Mr. Boese will </w:t>
            </w:r>
            <w:proofErr w:type="gramStart"/>
            <w:r>
              <w:t>look into</w:t>
            </w:r>
            <w:proofErr w:type="gramEnd"/>
            <w:r>
              <w:t xml:space="preserve"> childcare possibilities and </w:t>
            </w:r>
            <w:r w:rsidR="002E2B85">
              <w:t xml:space="preserve">email group. </w:t>
            </w:r>
          </w:p>
        </w:tc>
      </w:tr>
    </w:tbl>
    <w:p w14:paraId="00000021" w14:textId="77777777" w:rsidR="001A10C6" w:rsidRDefault="001A10C6"/>
    <w:p w14:paraId="00000022" w14:textId="77777777" w:rsidR="001A10C6" w:rsidRDefault="001A10C6"/>
    <w:sectPr w:rsidR="001A10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3C1"/>
    <w:multiLevelType w:val="hybridMultilevel"/>
    <w:tmpl w:val="172E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69"/>
    <w:multiLevelType w:val="hybridMultilevel"/>
    <w:tmpl w:val="1CC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14046">
    <w:abstractNumId w:val="0"/>
  </w:num>
  <w:num w:numId="2" w16cid:durableId="12821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6"/>
    <w:rsid w:val="00092357"/>
    <w:rsid w:val="0018359F"/>
    <w:rsid w:val="001A10C6"/>
    <w:rsid w:val="001E3152"/>
    <w:rsid w:val="00211CD3"/>
    <w:rsid w:val="0025696D"/>
    <w:rsid w:val="002768C1"/>
    <w:rsid w:val="00277A23"/>
    <w:rsid w:val="002B5B30"/>
    <w:rsid w:val="002E1108"/>
    <w:rsid w:val="002E2B85"/>
    <w:rsid w:val="00325A38"/>
    <w:rsid w:val="003C2356"/>
    <w:rsid w:val="003E18F7"/>
    <w:rsid w:val="003F7857"/>
    <w:rsid w:val="004A240C"/>
    <w:rsid w:val="004A4DFF"/>
    <w:rsid w:val="004C2E33"/>
    <w:rsid w:val="00512627"/>
    <w:rsid w:val="005266ED"/>
    <w:rsid w:val="005C12B5"/>
    <w:rsid w:val="005C27CE"/>
    <w:rsid w:val="006748E5"/>
    <w:rsid w:val="006D2A14"/>
    <w:rsid w:val="006F18EE"/>
    <w:rsid w:val="007A5E09"/>
    <w:rsid w:val="008878C3"/>
    <w:rsid w:val="008C6A36"/>
    <w:rsid w:val="009A054F"/>
    <w:rsid w:val="009C1E70"/>
    <w:rsid w:val="009E464B"/>
    <w:rsid w:val="00A11887"/>
    <w:rsid w:val="00A47B0B"/>
    <w:rsid w:val="00AB30A4"/>
    <w:rsid w:val="00B035B9"/>
    <w:rsid w:val="00B42C2B"/>
    <w:rsid w:val="00B6374F"/>
    <w:rsid w:val="00B662E9"/>
    <w:rsid w:val="00C02A1B"/>
    <w:rsid w:val="00CC7B5F"/>
    <w:rsid w:val="00E02C6D"/>
    <w:rsid w:val="00E2449F"/>
    <w:rsid w:val="00ED0D9E"/>
    <w:rsid w:val="00F275E4"/>
    <w:rsid w:val="00F9774C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ED0C"/>
  <w15:docId w15:val="{CD94256F-EF9E-4791-B7BF-73F4A06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tRyGVDMGRfbEcDoptjlgUL4Yw==">AMUW2mVnzrSQZttMfdlIlXa28qwJ5+fnUoqo8zPjCeS8osJ0vm3wYn++ouz6C07QXE/sdKeLcDzhzEuC+AC4iqXPbS2Qhf4sk8XFU2Et4s0TnCroAkiFui4=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Boese, Stephen - BAU</dc:creator>
  <cp:lastModifiedBy>Boese, Stephen - BAU</cp:lastModifiedBy>
  <cp:revision>14</cp:revision>
  <dcterms:created xsi:type="dcterms:W3CDTF">2024-09-30T16:10:00Z</dcterms:created>
  <dcterms:modified xsi:type="dcterms:W3CDTF">2024-09-30T16:20:00Z</dcterms:modified>
</cp:coreProperties>
</file>